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4BCA" w14:textId="6306544C" w:rsidR="00264B38" w:rsidRPr="00264B38" w:rsidRDefault="00264B38">
      <w:pPr>
        <w:rPr>
          <w:rFonts w:ascii="ＭＳ 明朝" w:eastAsia="ＭＳ 明朝" w:hAnsi="ＭＳ 明朝"/>
          <w:lang w:eastAsia="zh-CN"/>
        </w:rPr>
      </w:pPr>
      <w:r w:rsidRPr="00264B38">
        <w:rPr>
          <w:rFonts w:ascii="ＭＳ 明朝" w:eastAsia="ＭＳ 明朝" w:hAnsi="ＭＳ 明朝" w:hint="eastAsia"/>
          <w:lang w:eastAsia="zh-CN"/>
        </w:rPr>
        <w:t>【春秋会</w:t>
      </w:r>
      <w:r w:rsidR="0009504F">
        <w:rPr>
          <w:rFonts w:ascii="ＭＳ 明朝" w:eastAsia="ＭＳ 明朝" w:hAnsi="ＭＳ 明朝" w:hint="eastAsia"/>
        </w:rPr>
        <w:t>各期幹事選任細則</w:t>
      </w:r>
      <w:r w:rsidRPr="00264B38">
        <w:rPr>
          <w:rFonts w:ascii="ＭＳ 明朝" w:eastAsia="ＭＳ 明朝" w:hAnsi="ＭＳ 明朝" w:hint="eastAsia"/>
          <w:lang w:eastAsia="zh-CN"/>
        </w:rPr>
        <w:t>】</w:t>
      </w:r>
      <w:r w:rsidR="00CE6165">
        <w:rPr>
          <w:rFonts w:ascii="ＭＳ 明朝" w:eastAsia="ＭＳ 明朝" w:hAnsi="ＭＳ 明朝" w:hint="eastAsia"/>
          <w:lang w:eastAsia="zh-CN"/>
        </w:rPr>
        <w:t>新旧対照表</w:t>
      </w:r>
    </w:p>
    <w:p w14:paraId="5EA14100" w14:textId="77777777" w:rsidR="00264B38" w:rsidRPr="00264B38" w:rsidRDefault="00264B38">
      <w:pPr>
        <w:rPr>
          <w:rFonts w:ascii="ＭＳ 明朝" w:eastAsia="ＭＳ 明朝" w:hAnsi="ＭＳ 明朝"/>
          <w:lang w:eastAsia="zh-CN"/>
        </w:rPr>
      </w:pPr>
    </w:p>
    <w:tbl>
      <w:tblPr>
        <w:tblStyle w:val="a3"/>
        <w:tblW w:w="0" w:type="auto"/>
        <w:tblLook w:val="04A0" w:firstRow="1" w:lastRow="0" w:firstColumn="1" w:lastColumn="0" w:noHBand="0" w:noVBand="1"/>
      </w:tblPr>
      <w:tblGrid>
        <w:gridCol w:w="4247"/>
        <w:gridCol w:w="4247"/>
      </w:tblGrid>
      <w:tr w:rsidR="007A5C42" w:rsidRPr="00264B38" w14:paraId="0FA96BB6" w14:textId="77777777" w:rsidTr="007A5C42">
        <w:tc>
          <w:tcPr>
            <w:tcW w:w="4247" w:type="dxa"/>
          </w:tcPr>
          <w:p w14:paraId="6B4774D0" w14:textId="77777777" w:rsidR="007A5C42" w:rsidRPr="00264B38" w:rsidRDefault="007A5C42" w:rsidP="007A5C42">
            <w:pPr>
              <w:jc w:val="center"/>
              <w:rPr>
                <w:rFonts w:ascii="ＭＳ 明朝" w:eastAsia="ＭＳ 明朝" w:hAnsi="ＭＳ 明朝"/>
              </w:rPr>
            </w:pPr>
            <w:r w:rsidRPr="00264B38">
              <w:rPr>
                <w:rFonts w:ascii="ＭＳ 明朝" w:eastAsia="ＭＳ 明朝" w:hAnsi="ＭＳ 明朝" w:hint="eastAsia"/>
              </w:rPr>
              <w:t>【改正案】</w:t>
            </w:r>
          </w:p>
        </w:tc>
        <w:tc>
          <w:tcPr>
            <w:tcW w:w="4247" w:type="dxa"/>
          </w:tcPr>
          <w:p w14:paraId="2F594B45" w14:textId="77777777" w:rsidR="007A5C42" w:rsidRPr="00264B38" w:rsidRDefault="007A5C42" w:rsidP="007A5C42">
            <w:pPr>
              <w:jc w:val="center"/>
              <w:rPr>
                <w:rFonts w:ascii="ＭＳ 明朝" w:eastAsia="ＭＳ 明朝" w:hAnsi="ＭＳ 明朝"/>
              </w:rPr>
            </w:pPr>
            <w:r w:rsidRPr="00264B38">
              <w:rPr>
                <w:rFonts w:ascii="ＭＳ 明朝" w:eastAsia="ＭＳ 明朝" w:hAnsi="ＭＳ 明朝" w:hint="eastAsia"/>
              </w:rPr>
              <w:t>【現行】</w:t>
            </w:r>
          </w:p>
        </w:tc>
      </w:tr>
      <w:tr w:rsidR="007A5C42" w:rsidRPr="00264B38" w14:paraId="1E33E27E" w14:textId="77777777" w:rsidTr="007A5C42">
        <w:tc>
          <w:tcPr>
            <w:tcW w:w="4247" w:type="dxa"/>
          </w:tcPr>
          <w:p w14:paraId="714D7C54" w14:textId="77777777" w:rsidR="001C7083" w:rsidRPr="0009504F" w:rsidRDefault="001C7083" w:rsidP="001C7083">
            <w:pPr>
              <w:rPr>
                <w:rFonts w:ascii="ＭＳ 明朝" w:eastAsia="ＭＳ 明朝" w:hAnsi="ＭＳ 明朝"/>
              </w:rPr>
            </w:pPr>
            <w:r w:rsidRPr="0009504F">
              <w:rPr>
                <w:rFonts w:ascii="ＭＳ 明朝" w:eastAsia="ＭＳ 明朝" w:hAnsi="ＭＳ 明朝" w:hint="eastAsia"/>
              </w:rPr>
              <w:t>（目的）</w:t>
            </w:r>
          </w:p>
          <w:p w14:paraId="44A792C2" w14:textId="77777777" w:rsidR="001C7083" w:rsidRPr="0009504F" w:rsidRDefault="001C7083" w:rsidP="001C7083">
            <w:pPr>
              <w:ind w:left="210" w:hangingChars="100" w:hanging="210"/>
              <w:rPr>
                <w:rFonts w:ascii="ＭＳ 明朝" w:eastAsia="ＭＳ 明朝" w:hAnsi="ＭＳ 明朝"/>
              </w:rPr>
            </w:pPr>
            <w:r w:rsidRPr="0009504F">
              <w:rPr>
                <w:rFonts w:ascii="ＭＳ 明朝" w:eastAsia="ＭＳ 明朝" w:hAnsi="ＭＳ 明朝" w:hint="eastAsia"/>
              </w:rPr>
              <w:t>第１条　本細則は、会則第５条第５項に基づき、各期幹事として推薦する者を選出する手続を定めることを目的とする。</w:t>
            </w:r>
          </w:p>
          <w:p w14:paraId="6BB5FA36" w14:textId="77777777" w:rsidR="001C7083" w:rsidRPr="0009504F" w:rsidRDefault="001C7083" w:rsidP="001C7083">
            <w:pPr>
              <w:rPr>
                <w:rFonts w:ascii="ＭＳ 明朝" w:eastAsia="ＭＳ 明朝" w:hAnsi="ＭＳ 明朝"/>
              </w:rPr>
            </w:pPr>
          </w:p>
          <w:p w14:paraId="3F4CCC60" w14:textId="77777777" w:rsidR="001C7083" w:rsidRPr="0009504F" w:rsidRDefault="001C7083" w:rsidP="001C7083">
            <w:pPr>
              <w:rPr>
                <w:rFonts w:ascii="ＭＳ 明朝" w:eastAsia="ＭＳ 明朝" w:hAnsi="ＭＳ 明朝"/>
              </w:rPr>
            </w:pPr>
            <w:r w:rsidRPr="0009504F">
              <w:rPr>
                <w:rFonts w:ascii="ＭＳ 明朝" w:eastAsia="ＭＳ 明朝" w:hAnsi="ＭＳ 明朝" w:hint="eastAsia"/>
              </w:rPr>
              <w:t>（所属期）</w:t>
            </w:r>
          </w:p>
          <w:p w14:paraId="004941F1" w14:textId="77777777" w:rsidR="001C7083" w:rsidRPr="0009504F" w:rsidRDefault="001C7083" w:rsidP="001C7083">
            <w:pPr>
              <w:ind w:left="210" w:hangingChars="100" w:hanging="210"/>
              <w:rPr>
                <w:rFonts w:ascii="ＭＳ 明朝" w:eastAsia="ＭＳ 明朝" w:hAnsi="ＭＳ 明朝"/>
              </w:rPr>
            </w:pPr>
            <w:r w:rsidRPr="0009504F">
              <w:rPr>
                <w:rFonts w:ascii="ＭＳ 明朝" w:eastAsia="ＭＳ 明朝" w:hAnsi="ＭＳ 明朝" w:hint="eastAsia"/>
              </w:rPr>
              <w:t>第２条　各期幹事は、次の基準による所属期ごとに推薦する。</w:t>
            </w:r>
          </w:p>
          <w:p w14:paraId="15735D78" w14:textId="1BE1289E" w:rsidR="001C7083" w:rsidRPr="0009504F" w:rsidRDefault="001C7083" w:rsidP="001C7083">
            <w:pPr>
              <w:ind w:left="210" w:hangingChars="100" w:hanging="210"/>
              <w:rPr>
                <w:rFonts w:ascii="ＭＳ 明朝" w:eastAsia="ＭＳ 明朝" w:hAnsi="ＭＳ 明朝"/>
              </w:rPr>
            </w:pPr>
            <w:r w:rsidRPr="0009504F">
              <w:rPr>
                <w:rFonts w:ascii="ＭＳ 明朝" w:eastAsia="ＭＳ 明朝" w:hAnsi="ＭＳ 明朝" w:hint="eastAsia"/>
              </w:rPr>
              <w:t>①　修習生の過程を経た会員は、自己の修習期をその所属とする。ただし、１７期以前の期、１８期ないし２０期</w:t>
            </w:r>
            <w:r>
              <w:rPr>
                <w:rFonts w:ascii="ＭＳ 明朝" w:eastAsia="ＭＳ 明朝" w:hAnsi="ＭＳ 明朝" w:hint="eastAsia"/>
              </w:rPr>
              <w:t>、</w:t>
            </w:r>
            <w:commentRangeStart w:id="0"/>
            <w:r w:rsidRPr="001C7083">
              <w:rPr>
                <w:rFonts w:ascii="ＭＳ 明朝" w:eastAsia="ＭＳ 明朝" w:hAnsi="ＭＳ 明朝" w:hint="eastAsia"/>
                <w:b/>
                <w:bCs/>
                <w:u w:val="single"/>
              </w:rPr>
              <w:t>２１期ないし２３期</w:t>
            </w:r>
            <w:r w:rsidR="00CD4B93">
              <w:rPr>
                <w:rFonts w:ascii="ＭＳ 明朝" w:eastAsia="ＭＳ 明朝" w:hAnsi="ＭＳ 明朝" w:hint="eastAsia"/>
                <w:b/>
                <w:bCs/>
                <w:u w:val="single"/>
              </w:rPr>
              <w:t>、</w:t>
            </w:r>
            <w:r w:rsidRPr="001C7083">
              <w:rPr>
                <w:rFonts w:ascii="ＭＳ 明朝" w:eastAsia="ＭＳ 明朝" w:hAnsi="ＭＳ 明朝" w:hint="eastAsia"/>
                <w:b/>
                <w:bCs/>
                <w:u w:val="single"/>
              </w:rPr>
              <w:t>２４期ないし２６期</w:t>
            </w:r>
            <w:r w:rsidR="00CD4B93">
              <w:rPr>
                <w:rFonts w:ascii="ＭＳ 明朝" w:eastAsia="ＭＳ 明朝" w:hAnsi="ＭＳ 明朝" w:hint="eastAsia"/>
                <w:b/>
                <w:bCs/>
                <w:u w:val="single"/>
              </w:rPr>
              <w:t>及び２７期ないし２</w:t>
            </w:r>
            <w:r w:rsidR="00053F06">
              <w:rPr>
                <w:rFonts w:ascii="ＭＳ 明朝" w:eastAsia="ＭＳ 明朝" w:hAnsi="ＭＳ 明朝" w:hint="eastAsia"/>
                <w:b/>
                <w:bCs/>
                <w:u w:val="single"/>
              </w:rPr>
              <w:t>９</w:t>
            </w:r>
            <w:r w:rsidR="00CD4B93">
              <w:rPr>
                <w:rFonts w:ascii="ＭＳ 明朝" w:eastAsia="ＭＳ 明朝" w:hAnsi="ＭＳ 明朝" w:hint="eastAsia"/>
                <w:b/>
                <w:bCs/>
                <w:u w:val="single"/>
              </w:rPr>
              <w:t>期</w:t>
            </w:r>
            <w:commentRangeEnd w:id="0"/>
            <w:r w:rsidR="00B247C5">
              <w:rPr>
                <w:rStyle w:val="a8"/>
              </w:rPr>
              <w:commentReference w:id="0"/>
            </w:r>
            <w:r w:rsidRPr="0009504F">
              <w:rPr>
                <w:rFonts w:ascii="ＭＳ 明朝" w:eastAsia="ＭＳ 明朝" w:hAnsi="ＭＳ 明朝" w:hint="eastAsia"/>
              </w:rPr>
              <w:t>は、それぞれ１つの期とみなす。</w:t>
            </w:r>
          </w:p>
          <w:p w14:paraId="05D590CD" w14:textId="77777777" w:rsidR="001C7083" w:rsidRPr="0009504F" w:rsidRDefault="001C7083" w:rsidP="001C7083">
            <w:pPr>
              <w:ind w:left="210" w:hangingChars="100" w:hanging="210"/>
              <w:rPr>
                <w:rFonts w:ascii="ＭＳ 明朝" w:eastAsia="ＭＳ 明朝" w:hAnsi="ＭＳ 明朝"/>
              </w:rPr>
            </w:pPr>
            <w:r w:rsidRPr="0009504F">
              <w:rPr>
                <w:rFonts w:ascii="ＭＳ 明朝" w:eastAsia="ＭＳ 明朝" w:hAnsi="ＭＳ 明朝" w:hint="eastAsia"/>
              </w:rPr>
              <w:t>②　６０期以降の期については、新旧試験を区別せずに、合わせて１つの期とする。</w:t>
            </w:r>
          </w:p>
          <w:p w14:paraId="6D20BFE6" w14:textId="77777777" w:rsidR="001C7083" w:rsidRPr="0009504F" w:rsidRDefault="001C7083" w:rsidP="001C7083">
            <w:pPr>
              <w:ind w:left="210" w:hangingChars="100" w:hanging="210"/>
              <w:rPr>
                <w:rFonts w:ascii="ＭＳ 明朝" w:eastAsia="ＭＳ 明朝" w:hAnsi="ＭＳ 明朝"/>
              </w:rPr>
            </w:pPr>
            <w:r w:rsidRPr="0009504F">
              <w:rPr>
                <w:rFonts w:ascii="ＭＳ 明朝" w:eastAsia="ＭＳ 明朝" w:hAnsi="ＭＳ 明朝" w:hint="eastAsia"/>
              </w:rPr>
              <w:t>③　修習生の過程を経ずに弁護士会へ登録した会員は、幹事会による承認の下で、自己の希望により、①のいずれかに加入するか、あるいは特別期を構成するのかの選択をする。</w:t>
            </w:r>
          </w:p>
          <w:p w14:paraId="259E022A" w14:textId="77777777" w:rsidR="001C7083" w:rsidRPr="0009504F" w:rsidRDefault="001C7083" w:rsidP="001C7083">
            <w:pPr>
              <w:rPr>
                <w:rFonts w:ascii="ＭＳ 明朝" w:eastAsia="ＭＳ 明朝" w:hAnsi="ＭＳ 明朝"/>
              </w:rPr>
            </w:pPr>
          </w:p>
          <w:p w14:paraId="6199D77E" w14:textId="77777777" w:rsidR="001C7083" w:rsidRPr="0009504F" w:rsidRDefault="001C7083" w:rsidP="001C7083">
            <w:pPr>
              <w:rPr>
                <w:rFonts w:ascii="ＭＳ 明朝" w:eastAsia="ＭＳ 明朝" w:hAnsi="ＭＳ 明朝"/>
              </w:rPr>
            </w:pPr>
            <w:r w:rsidRPr="0009504F">
              <w:rPr>
                <w:rFonts w:ascii="ＭＳ 明朝" w:eastAsia="ＭＳ 明朝" w:hAnsi="ＭＳ 明朝" w:hint="eastAsia"/>
              </w:rPr>
              <w:t>（推薦の方法）</w:t>
            </w:r>
          </w:p>
          <w:p w14:paraId="65ECDDE1" w14:textId="77777777" w:rsidR="001C7083" w:rsidRPr="0009504F" w:rsidRDefault="001C7083" w:rsidP="001C7083">
            <w:pPr>
              <w:ind w:left="210" w:hangingChars="100" w:hanging="210"/>
              <w:rPr>
                <w:rFonts w:ascii="ＭＳ 明朝" w:eastAsia="ＭＳ 明朝" w:hAnsi="ＭＳ 明朝"/>
              </w:rPr>
            </w:pPr>
            <w:r w:rsidRPr="0009504F">
              <w:rPr>
                <w:rFonts w:ascii="ＭＳ 明朝" w:eastAsia="ＭＳ 明朝" w:hAnsi="ＭＳ 明朝" w:hint="eastAsia"/>
              </w:rPr>
              <w:t>第３条　各期幹事は、毎年１月末日までに、同じ所属期に属する会員のうち、次の年度に各期幹事となるべき候補者を推薦して、幹事長に届け出なければならない。ただし、前記期日までに候補者の推薦届出がされない場合、幹事長に候補者の推薦を一任したものとみなす。</w:t>
            </w:r>
          </w:p>
          <w:p w14:paraId="4B08EA29" w14:textId="77777777" w:rsidR="001C7083" w:rsidRDefault="001C7083" w:rsidP="001C7083">
            <w:pPr>
              <w:rPr>
                <w:rFonts w:ascii="ＭＳ 明朝" w:eastAsia="ＭＳ 明朝" w:hAnsi="ＭＳ 明朝"/>
              </w:rPr>
            </w:pPr>
          </w:p>
          <w:p w14:paraId="300C168A" w14:textId="77777777" w:rsidR="001C7083" w:rsidRPr="0009504F" w:rsidRDefault="001C7083" w:rsidP="001C7083">
            <w:pPr>
              <w:ind w:left="210" w:hangingChars="100" w:hanging="210"/>
              <w:rPr>
                <w:rFonts w:ascii="ＭＳ 明朝" w:eastAsia="ＭＳ 明朝" w:hAnsi="ＭＳ 明朝"/>
              </w:rPr>
            </w:pPr>
            <w:r w:rsidRPr="0009504F">
              <w:rPr>
                <w:rFonts w:ascii="ＭＳ 明朝" w:eastAsia="ＭＳ 明朝" w:hAnsi="ＭＳ 明朝" w:hint="eastAsia"/>
              </w:rPr>
              <w:t>２　前項により推薦する人数は、所属期の会員が１３名以下のときは１名、１４名</w:t>
            </w:r>
            <w:r w:rsidRPr="0009504F">
              <w:rPr>
                <w:rFonts w:ascii="ＭＳ 明朝" w:eastAsia="ＭＳ 明朝" w:hAnsi="ＭＳ 明朝" w:hint="eastAsia"/>
              </w:rPr>
              <w:lastRenderedPageBreak/>
              <w:t>以上２７名以下のときは２名、２８名以上のときは３名とする。ただし、前条第１号ただし書の場合は、１名の推薦をもって足りるものとする。</w:t>
            </w:r>
          </w:p>
          <w:p w14:paraId="5AC97855" w14:textId="77777777" w:rsidR="001C7083" w:rsidRPr="0009504F" w:rsidRDefault="001C7083" w:rsidP="001C7083">
            <w:pPr>
              <w:rPr>
                <w:rFonts w:ascii="ＭＳ 明朝" w:eastAsia="ＭＳ 明朝" w:hAnsi="ＭＳ 明朝"/>
              </w:rPr>
            </w:pPr>
          </w:p>
          <w:p w14:paraId="7E1A4AAA" w14:textId="33C37170" w:rsidR="001C7083" w:rsidRDefault="001C7083" w:rsidP="001C7083">
            <w:pPr>
              <w:ind w:left="210" w:hangingChars="100" w:hanging="210"/>
              <w:rPr>
                <w:rFonts w:ascii="ＭＳ 明朝" w:eastAsia="ＭＳ 明朝" w:hAnsi="ＭＳ 明朝"/>
              </w:rPr>
            </w:pPr>
            <w:r w:rsidRPr="0009504F">
              <w:rPr>
                <w:rFonts w:ascii="ＭＳ 明朝" w:eastAsia="ＭＳ 明朝" w:hAnsi="ＭＳ 明朝" w:hint="eastAsia"/>
              </w:rPr>
              <w:t>３　前２項の推薦をするについては、所属期の会員が順次候補者に推薦されるよう配慮しなければならない。</w:t>
            </w:r>
          </w:p>
          <w:p w14:paraId="6BE3A4F6" w14:textId="77777777" w:rsidR="001C7083" w:rsidRPr="0009504F" w:rsidRDefault="001C7083" w:rsidP="001C7083">
            <w:pPr>
              <w:ind w:left="210" w:hangingChars="100" w:hanging="210"/>
              <w:rPr>
                <w:rFonts w:ascii="ＭＳ 明朝" w:eastAsia="ＭＳ 明朝" w:hAnsi="ＭＳ 明朝"/>
              </w:rPr>
            </w:pPr>
          </w:p>
          <w:p w14:paraId="13B3909F" w14:textId="74E5B7C6" w:rsidR="00834E73" w:rsidRDefault="00834E73" w:rsidP="00264B38">
            <w:pPr>
              <w:pStyle w:val="Web"/>
              <w:spacing w:before="0" w:beforeAutospacing="0" w:after="0" w:afterAutospacing="0"/>
              <w:rPr>
                <w:rFonts w:ascii="ＭＳ 明朝" w:eastAsia="ＭＳ 明朝" w:hAnsi="ＭＳ 明朝"/>
                <w:sz w:val="21"/>
                <w:szCs w:val="21"/>
              </w:rPr>
            </w:pPr>
            <w:r>
              <w:rPr>
                <w:rFonts w:ascii="ＭＳ 明朝" w:eastAsia="ＭＳ 明朝" w:hAnsi="ＭＳ 明朝" w:hint="eastAsia"/>
                <w:sz w:val="21"/>
                <w:szCs w:val="21"/>
              </w:rPr>
              <w:t>令和●年●月●日改正</w:t>
            </w:r>
          </w:p>
          <w:p w14:paraId="1FE19251" w14:textId="01C23D3A" w:rsidR="00834E73" w:rsidRPr="00264B38" w:rsidRDefault="00834E73" w:rsidP="00264B38">
            <w:pPr>
              <w:pStyle w:val="Web"/>
              <w:spacing w:before="0" w:beforeAutospacing="0" w:after="0" w:afterAutospacing="0"/>
              <w:rPr>
                <w:rFonts w:ascii="ＭＳ 明朝" w:eastAsia="ＭＳ 明朝" w:hAnsi="ＭＳ 明朝"/>
              </w:rPr>
            </w:pPr>
          </w:p>
        </w:tc>
        <w:tc>
          <w:tcPr>
            <w:tcW w:w="4247" w:type="dxa"/>
          </w:tcPr>
          <w:p w14:paraId="73A05EAB" w14:textId="77777777" w:rsidR="0009504F" w:rsidRPr="0009504F" w:rsidRDefault="0009504F" w:rsidP="0009504F">
            <w:pPr>
              <w:rPr>
                <w:rFonts w:ascii="ＭＳ 明朝" w:eastAsia="ＭＳ 明朝" w:hAnsi="ＭＳ 明朝"/>
              </w:rPr>
            </w:pPr>
            <w:r w:rsidRPr="0009504F">
              <w:rPr>
                <w:rFonts w:ascii="ＭＳ 明朝" w:eastAsia="ＭＳ 明朝" w:hAnsi="ＭＳ 明朝" w:hint="eastAsia"/>
              </w:rPr>
              <w:lastRenderedPageBreak/>
              <w:t>（目的）</w:t>
            </w:r>
          </w:p>
          <w:p w14:paraId="6A5CA953" w14:textId="77777777" w:rsidR="0009504F" w:rsidRPr="0009504F" w:rsidRDefault="0009504F" w:rsidP="0009504F">
            <w:pPr>
              <w:ind w:left="210" w:hangingChars="100" w:hanging="210"/>
              <w:rPr>
                <w:rFonts w:ascii="ＭＳ 明朝" w:eastAsia="ＭＳ 明朝" w:hAnsi="ＭＳ 明朝"/>
              </w:rPr>
            </w:pPr>
            <w:r w:rsidRPr="0009504F">
              <w:rPr>
                <w:rFonts w:ascii="ＭＳ 明朝" w:eastAsia="ＭＳ 明朝" w:hAnsi="ＭＳ 明朝" w:hint="eastAsia"/>
              </w:rPr>
              <w:t>第１条　本細則は、会則第５条第５項に基づき、各期幹事として推薦する者を選出する手続を定めることを目的とする。</w:t>
            </w:r>
          </w:p>
          <w:p w14:paraId="7FD8C1DF" w14:textId="77777777" w:rsidR="0009504F" w:rsidRPr="0009504F" w:rsidRDefault="0009504F" w:rsidP="0009504F">
            <w:pPr>
              <w:rPr>
                <w:rFonts w:ascii="ＭＳ 明朝" w:eastAsia="ＭＳ 明朝" w:hAnsi="ＭＳ 明朝"/>
              </w:rPr>
            </w:pPr>
          </w:p>
          <w:p w14:paraId="3992775B" w14:textId="77777777" w:rsidR="0009504F" w:rsidRPr="0009504F" w:rsidRDefault="0009504F" w:rsidP="0009504F">
            <w:pPr>
              <w:rPr>
                <w:rFonts w:ascii="ＭＳ 明朝" w:eastAsia="ＭＳ 明朝" w:hAnsi="ＭＳ 明朝"/>
              </w:rPr>
            </w:pPr>
            <w:r w:rsidRPr="0009504F">
              <w:rPr>
                <w:rFonts w:ascii="ＭＳ 明朝" w:eastAsia="ＭＳ 明朝" w:hAnsi="ＭＳ 明朝" w:hint="eastAsia"/>
              </w:rPr>
              <w:t>（所属期）</w:t>
            </w:r>
          </w:p>
          <w:p w14:paraId="42F9B4E7" w14:textId="77777777" w:rsidR="0009504F" w:rsidRPr="0009504F" w:rsidRDefault="0009504F" w:rsidP="0009504F">
            <w:pPr>
              <w:ind w:left="210" w:hangingChars="100" w:hanging="210"/>
              <w:rPr>
                <w:rFonts w:ascii="ＭＳ 明朝" w:eastAsia="ＭＳ 明朝" w:hAnsi="ＭＳ 明朝"/>
              </w:rPr>
            </w:pPr>
            <w:r w:rsidRPr="0009504F">
              <w:rPr>
                <w:rFonts w:ascii="ＭＳ 明朝" w:eastAsia="ＭＳ 明朝" w:hAnsi="ＭＳ 明朝" w:hint="eastAsia"/>
              </w:rPr>
              <w:t>第２条　各期幹事は、次の基準による所属期ごとに推薦する。</w:t>
            </w:r>
          </w:p>
          <w:p w14:paraId="009DC967" w14:textId="77777777" w:rsidR="0009504F" w:rsidRPr="0009504F" w:rsidRDefault="0009504F" w:rsidP="0009504F">
            <w:pPr>
              <w:ind w:left="210" w:hangingChars="100" w:hanging="210"/>
              <w:rPr>
                <w:rFonts w:ascii="ＭＳ 明朝" w:eastAsia="ＭＳ 明朝" w:hAnsi="ＭＳ 明朝"/>
              </w:rPr>
            </w:pPr>
            <w:r w:rsidRPr="0009504F">
              <w:rPr>
                <w:rFonts w:ascii="ＭＳ 明朝" w:eastAsia="ＭＳ 明朝" w:hAnsi="ＭＳ 明朝" w:hint="eastAsia"/>
              </w:rPr>
              <w:t>①　修習生の過程を経た会員は、自己の修習期をその所属とする。ただし、１７期以前の期、１８期ないし２０期は、それぞれ１つの期とみなす。</w:t>
            </w:r>
          </w:p>
          <w:p w14:paraId="31C4B89F" w14:textId="77777777" w:rsidR="00D64702" w:rsidRDefault="00D64702" w:rsidP="0009504F">
            <w:pPr>
              <w:ind w:left="210" w:hangingChars="100" w:hanging="210"/>
              <w:rPr>
                <w:rFonts w:ascii="ＭＳ 明朝" w:eastAsia="ＭＳ 明朝" w:hAnsi="ＭＳ 明朝"/>
              </w:rPr>
            </w:pPr>
          </w:p>
          <w:p w14:paraId="0034D956" w14:textId="77777777" w:rsidR="00D64702" w:rsidRDefault="00D64702" w:rsidP="0009504F">
            <w:pPr>
              <w:ind w:left="210" w:hangingChars="100" w:hanging="210"/>
              <w:rPr>
                <w:rFonts w:ascii="ＭＳ 明朝" w:eastAsia="ＭＳ 明朝" w:hAnsi="ＭＳ 明朝"/>
              </w:rPr>
            </w:pPr>
          </w:p>
          <w:p w14:paraId="404432D5" w14:textId="62EB8407" w:rsidR="0009504F" w:rsidRPr="0009504F" w:rsidRDefault="0009504F" w:rsidP="0009504F">
            <w:pPr>
              <w:ind w:left="210" w:hangingChars="100" w:hanging="210"/>
              <w:rPr>
                <w:rFonts w:ascii="ＭＳ 明朝" w:eastAsia="ＭＳ 明朝" w:hAnsi="ＭＳ 明朝"/>
              </w:rPr>
            </w:pPr>
            <w:r w:rsidRPr="0009504F">
              <w:rPr>
                <w:rFonts w:ascii="ＭＳ 明朝" w:eastAsia="ＭＳ 明朝" w:hAnsi="ＭＳ 明朝" w:hint="eastAsia"/>
              </w:rPr>
              <w:t>②　６０期以降の期については、新旧試験を区別せずに、合わせて１つの期とする。</w:t>
            </w:r>
          </w:p>
          <w:p w14:paraId="135EFAFC" w14:textId="77777777" w:rsidR="0009504F" w:rsidRPr="0009504F" w:rsidRDefault="0009504F" w:rsidP="0009504F">
            <w:pPr>
              <w:ind w:left="210" w:hangingChars="100" w:hanging="210"/>
              <w:rPr>
                <w:rFonts w:ascii="ＭＳ 明朝" w:eastAsia="ＭＳ 明朝" w:hAnsi="ＭＳ 明朝"/>
              </w:rPr>
            </w:pPr>
            <w:r w:rsidRPr="0009504F">
              <w:rPr>
                <w:rFonts w:ascii="ＭＳ 明朝" w:eastAsia="ＭＳ 明朝" w:hAnsi="ＭＳ 明朝" w:hint="eastAsia"/>
              </w:rPr>
              <w:t>③　修習生の過程を経ずに弁護士会へ登録した会員は、幹事会による承認の下で、自己の希望により、①のいずれかに加入するか、あるいは特別期を構成するのかの選択をする。</w:t>
            </w:r>
          </w:p>
          <w:p w14:paraId="3DCF602D" w14:textId="77777777" w:rsidR="0009504F" w:rsidRPr="0009504F" w:rsidRDefault="0009504F" w:rsidP="0009504F">
            <w:pPr>
              <w:rPr>
                <w:rFonts w:ascii="ＭＳ 明朝" w:eastAsia="ＭＳ 明朝" w:hAnsi="ＭＳ 明朝"/>
              </w:rPr>
            </w:pPr>
          </w:p>
          <w:p w14:paraId="57A974E4" w14:textId="77777777" w:rsidR="0009504F" w:rsidRPr="0009504F" w:rsidRDefault="0009504F" w:rsidP="0009504F">
            <w:pPr>
              <w:rPr>
                <w:rFonts w:ascii="ＭＳ 明朝" w:eastAsia="ＭＳ 明朝" w:hAnsi="ＭＳ 明朝"/>
              </w:rPr>
            </w:pPr>
            <w:r w:rsidRPr="0009504F">
              <w:rPr>
                <w:rFonts w:ascii="ＭＳ 明朝" w:eastAsia="ＭＳ 明朝" w:hAnsi="ＭＳ 明朝" w:hint="eastAsia"/>
              </w:rPr>
              <w:t>（推薦の方法）</w:t>
            </w:r>
          </w:p>
          <w:p w14:paraId="1AF620CD" w14:textId="77777777" w:rsidR="0009504F" w:rsidRPr="0009504F" w:rsidRDefault="0009504F" w:rsidP="0009504F">
            <w:pPr>
              <w:ind w:left="210" w:hangingChars="100" w:hanging="210"/>
              <w:rPr>
                <w:rFonts w:ascii="ＭＳ 明朝" w:eastAsia="ＭＳ 明朝" w:hAnsi="ＭＳ 明朝"/>
              </w:rPr>
            </w:pPr>
            <w:r w:rsidRPr="0009504F">
              <w:rPr>
                <w:rFonts w:ascii="ＭＳ 明朝" w:eastAsia="ＭＳ 明朝" w:hAnsi="ＭＳ 明朝" w:hint="eastAsia"/>
              </w:rPr>
              <w:t>第３条　各期幹事は、毎年１月末日までに、同じ所属期に属する会員のうち、次の年度に各期幹事となるべき候補者を推薦して、幹事長に届け出なければならない。ただし、前記期日までに候補者の推薦届出がされない場合、幹事長に候補者の推薦を一任したものとみなす。</w:t>
            </w:r>
          </w:p>
          <w:p w14:paraId="6F835F31" w14:textId="77777777" w:rsidR="0009504F" w:rsidRDefault="0009504F" w:rsidP="0009504F">
            <w:pPr>
              <w:rPr>
                <w:rFonts w:ascii="ＭＳ 明朝" w:eastAsia="ＭＳ 明朝" w:hAnsi="ＭＳ 明朝"/>
              </w:rPr>
            </w:pPr>
          </w:p>
          <w:p w14:paraId="6F55275F" w14:textId="75C05B81" w:rsidR="0009504F" w:rsidRPr="0009504F" w:rsidRDefault="0009504F" w:rsidP="0009504F">
            <w:pPr>
              <w:ind w:left="210" w:hangingChars="100" w:hanging="210"/>
              <w:rPr>
                <w:rFonts w:ascii="ＭＳ 明朝" w:eastAsia="ＭＳ 明朝" w:hAnsi="ＭＳ 明朝"/>
              </w:rPr>
            </w:pPr>
            <w:r w:rsidRPr="0009504F">
              <w:rPr>
                <w:rFonts w:ascii="ＭＳ 明朝" w:eastAsia="ＭＳ 明朝" w:hAnsi="ＭＳ 明朝" w:hint="eastAsia"/>
              </w:rPr>
              <w:t>２　前項により推薦する人数は、所属期の会員が１３名以下のときは１名、１４名</w:t>
            </w:r>
            <w:r w:rsidRPr="0009504F">
              <w:rPr>
                <w:rFonts w:ascii="ＭＳ 明朝" w:eastAsia="ＭＳ 明朝" w:hAnsi="ＭＳ 明朝" w:hint="eastAsia"/>
              </w:rPr>
              <w:lastRenderedPageBreak/>
              <w:t>以上２７名以下のときは２名、２８名以上のときは３名とする。ただし、前条第１号ただし書の場合は、１名の推薦をもって足りるものとする。</w:t>
            </w:r>
          </w:p>
          <w:p w14:paraId="30D44B9E" w14:textId="77777777" w:rsidR="0009504F" w:rsidRPr="0009504F" w:rsidRDefault="0009504F" w:rsidP="0009504F">
            <w:pPr>
              <w:rPr>
                <w:rFonts w:ascii="ＭＳ 明朝" w:eastAsia="ＭＳ 明朝" w:hAnsi="ＭＳ 明朝"/>
              </w:rPr>
            </w:pPr>
          </w:p>
          <w:p w14:paraId="5B65B9A6" w14:textId="77777777" w:rsidR="0009504F" w:rsidRPr="0009504F" w:rsidRDefault="0009504F" w:rsidP="0009504F">
            <w:pPr>
              <w:ind w:left="210" w:hangingChars="100" w:hanging="210"/>
              <w:rPr>
                <w:rFonts w:ascii="ＭＳ 明朝" w:eastAsia="ＭＳ 明朝" w:hAnsi="ＭＳ 明朝"/>
              </w:rPr>
            </w:pPr>
            <w:r w:rsidRPr="0009504F">
              <w:rPr>
                <w:rFonts w:ascii="ＭＳ 明朝" w:eastAsia="ＭＳ 明朝" w:hAnsi="ＭＳ 明朝" w:hint="eastAsia"/>
              </w:rPr>
              <w:t>３　前２項の推薦をするについては、所属期の会員が順次候補者に推薦されるよう配慮しなければならない。</w:t>
            </w:r>
          </w:p>
          <w:p w14:paraId="7665BE22" w14:textId="77777777" w:rsidR="0009504F" w:rsidRPr="0009504F" w:rsidRDefault="0009504F" w:rsidP="0009504F">
            <w:pPr>
              <w:rPr>
                <w:rFonts w:ascii="ＭＳ 明朝" w:eastAsia="ＭＳ 明朝" w:hAnsi="ＭＳ 明朝"/>
              </w:rPr>
            </w:pPr>
          </w:p>
          <w:p w14:paraId="5AAC4730" w14:textId="383C20BA" w:rsidR="007A5C42" w:rsidRPr="00264B38" w:rsidRDefault="0009504F" w:rsidP="0009504F">
            <w:pPr>
              <w:rPr>
                <w:rFonts w:ascii="ＭＳ 明朝" w:eastAsia="ＭＳ 明朝" w:hAnsi="ＭＳ 明朝"/>
              </w:rPr>
            </w:pPr>
            <w:r w:rsidRPr="0009504F">
              <w:rPr>
                <w:rFonts w:ascii="ＭＳ 明朝" w:eastAsia="ＭＳ 明朝" w:hAnsi="ＭＳ 明朝" w:hint="eastAsia"/>
              </w:rPr>
              <w:t>２０２０年３月１７日改正</w:t>
            </w:r>
          </w:p>
        </w:tc>
      </w:tr>
    </w:tbl>
    <w:p w14:paraId="4784BE62" w14:textId="77777777" w:rsidR="00E11935" w:rsidRDefault="00E11935"/>
    <w:sectPr w:rsidR="00E1193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弁護士　小野　宙" w:date="2021-11-05T18:24:00Z" w:initials="弁護士　小野　宙">
    <w:p w14:paraId="5F6C2EFA" w14:textId="14BC5229" w:rsidR="00B247C5" w:rsidRDefault="00B247C5" w:rsidP="00B247C5">
      <w:pPr>
        <w:pStyle w:val="a9"/>
      </w:pPr>
      <w:r>
        <w:rPr>
          <w:rStyle w:val="a8"/>
        </w:rPr>
        <w:annotationRef/>
      </w:r>
      <w:r w:rsidR="00FE7BAA">
        <w:rPr>
          <w:rFonts w:hint="eastAsia"/>
        </w:rPr>
        <w:t xml:space="preserve">　</w:t>
      </w:r>
      <w:r>
        <w:rPr>
          <w:rFonts w:hint="eastAsia"/>
        </w:rPr>
        <w:t>各期幹事選任細則の改定については，規定上，幹事会の決議事項である。</w:t>
      </w:r>
      <w:r w:rsidR="00FE7BAA">
        <w:rPr>
          <w:rFonts w:hint="eastAsia"/>
        </w:rPr>
        <w:t>もっとも</w:t>
      </w:r>
      <w:r>
        <w:rPr>
          <w:rFonts w:hint="eastAsia"/>
        </w:rPr>
        <w:t>重要な事項であるため，９月総会においてもお諮りしたところ，下記の旨に則り改訂する方向性につき，特段異論は出なかった。</w:t>
      </w:r>
    </w:p>
    <w:p w14:paraId="5453120C" w14:textId="77777777" w:rsidR="00B247C5" w:rsidRDefault="00B247C5" w:rsidP="00B247C5">
      <w:pPr>
        <w:pStyle w:val="a9"/>
      </w:pPr>
      <w:r>
        <w:rPr>
          <w:rFonts w:hint="eastAsia"/>
        </w:rPr>
        <w:t xml:space="preserve">　議論の発端は，所属人数の少ない期（上の期）の先生方から，毎年各期幹事の候補者を出すのが難しくなっているという意見を複数いただいたことである。なお，所属人数が少ない期は上の期に限られない（例：５０期）。</w:t>
      </w:r>
    </w:p>
    <w:p w14:paraId="11E83F69" w14:textId="2877DBF7" w:rsidR="00B247C5" w:rsidRDefault="00B247C5" w:rsidP="00B247C5">
      <w:pPr>
        <w:pStyle w:val="a9"/>
      </w:pPr>
      <w:r>
        <w:rPr>
          <w:rFonts w:hint="eastAsia"/>
        </w:rPr>
        <w:t xml:space="preserve">　そこでまず，従前から各期幹事の選出母体として統合されていた</w:t>
      </w:r>
      <w:r w:rsidRPr="00CD5F81">
        <w:rPr>
          <w:rFonts w:hint="eastAsia"/>
        </w:rPr>
        <w:t>１７期以前の期</w:t>
      </w:r>
      <w:r>
        <w:rPr>
          <w:rFonts w:hint="eastAsia"/>
        </w:rPr>
        <w:t>のグループ（１７名），</w:t>
      </w:r>
      <w:r w:rsidRPr="00CD5F81">
        <w:rPr>
          <w:rFonts w:hint="eastAsia"/>
        </w:rPr>
        <w:t>１８期ないし２０期</w:t>
      </w:r>
      <w:r>
        <w:rPr>
          <w:rFonts w:hint="eastAsia"/>
        </w:rPr>
        <w:t>（１６名）のグループに加えて，今回新たに２１期ないし２３期を１つのグループ（１８名）に，及び２４期ないし２６期を１つのグループ（１６名）に，そして２７期ないし２</w:t>
      </w:r>
      <w:r w:rsidR="00053F06">
        <w:rPr>
          <w:rFonts w:hint="eastAsia"/>
        </w:rPr>
        <w:t>９</w:t>
      </w:r>
      <w:r>
        <w:rPr>
          <w:rFonts w:hint="eastAsia"/>
        </w:rPr>
        <w:t>期を１つのグループ（１</w:t>
      </w:r>
      <w:r w:rsidR="00053F06">
        <w:rPr>
          <w:rFonts w:hint="eastAsia"/>
        </w:rPr>
        <w:t>８</w:t>
      </w:r>
      <w:r>
        <w:rPr>
          <w:rFonts w:hint="eastAsia"/>
        </w:rPr>
        <w:t>名）に，それぞれ統合することを上呈させていただく。</w:t>
      </w:r>
    </w:p>
    <w:p w14:paraId="0D5B2029" w14:textId="482416BA" w:rsidR="00B247C5" w:rsidRPr="00B247C5" w:rsidRDefault="00B247C5">
      <w:pPr>
        <w:pStyle w:val="a9"/>
      </w:pPr>
      <w:r>
        <w:rPr>
          <w:rFonts w:hint="eastAsia"/>
        </w:rPr>
        <w:t xml:space="preserve">　なお，各期幹事選出母体の統合について，</w:t>
      </w:r>
      <w:r w:rsidR="00053F06">
        <w:rPr>
          <w:rFonts w:hint="eastAsia"/>
        </w:rPr>
        <w:t>３０</w:t>
      </w:r>
      <w:r w:rsidRPr="00CD5F81">
        <w:rPr>
          <w:rFonts w:hint="eastAsia"/>
        </w:rPr>
        <w:t>期</w:t>
      </w:r>
      <w:r>
        <w:rPr>
          <w:rFonts w:hint="eastAsia"/>
        </w:rPr>
        <w:t>以降については統合の必要がないという判断ではなく，</w:t>
      </w:r>
      <w:r w:rsidR="00053F06">
        <w:rPr>
          <w:rFonts w:hint="eastAsia"/>
        </w:rPr>
        <w:t>３０</w:t>
      </w:r>
      <w:r>
        <w:rPr>
          <w:rFonts w:hint="eastAsia"/>
        </w:rPr>
        <w:t>期</w:t>
      </w:r>
      <w:r w:rsidRPr="00CD5F81">
        <w:rPr>
          <w:rFonts w:hint="eastAsia"/>
        </w:rPr>
        <w:t>以降の期</w:t>
      </w:r>
      <w:r w:rsidR="00053F06">
        <w:rPr>
          <w:rFonts w:hint="eastAsia"/>
        </w:rPr>
        <w:t>のうち所属人数が少ない期</w:t>
      </w:r>
      <w:r w:rsidRPr="00CD5F81">
        <w:rPr>
          <w:rFonts w:hint="eastAsia"/>
        </w:rPr>
        <w:t>についても順次，時機を見て統合の議論が</w:t>
      </w:r>
      <w:r w:rsidR="00533DFC">
        <w:rPr>
          <w:rFonts w:hint="eastAsia"/>
        </w:rPr>
        <w:t>なされていくことも想定されて</w:t>
      </w:r>
      <w:r w:rsidR="00275BF6">
        <w:rPr>
          <w:rFonts w:hint="eastAsia"/>
        </w:rPr>
        <w:t>おり，その場合は別途，本細則の改訂を要するものと思料される</w:t>
      </w:r>
      <w:r w:rsidRPr="00CD5F81">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5B20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F554" w16cex:dateUtc="2021-11-05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5B2029" w16cid:durableId="252FF5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D473" w14:textId="77777777" w:rsidR="00A70BB5" w:rsidRDefault="00A70BB5" w:rsidP="00264B38">
      <w:r>
        <w:separator/>
      </w:r>
    </w:p>
  </w:endnote>
  <w:endnote w:type="continuationSeparator" w:id="0">
    <w:p w14:paraId="1DC2DA8A" w14:textId="77777777" w:rsidR="00A70BB5" w:rsidRDefault="00A70BB5" w:rsidP="0026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B9A8" w14:textId="77777777" w:rsidR="00A70BB5" w:rsidRDefault="00A70BB5" w:rsidP="00264B38">
      <w:r>
        <w:separator/>
      </w:r>
    </w:p>
  </w:footnote>
  <w:footnote w:type="continuationSeparator" w:id="0">
    <w:p w14:paraId="5B245DF9" w14:textId="77777777" w:rsidR="00A70BB5" w:rsidRDefault="00A70BB5" w:rsidP="00264B3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弁護士　小野　宙">
    <w15:presenceInfo w15:providerId="AD" w15:userId="S::h-ono@aroma.ocn.ne.jp::27a8c767-fc2e-4198-8d2c-f1169fec3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0"/>
  <w:drawingGridVerticalSpacing w:val="51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42"/>
    <w:rsid w:val="00017AAF"/>
    <w:rsid w:val="00036226"/>
    <w:rsid w:val="00053F06"/>
    <w:rsid w:val="00092E43"/>
    <w:rsid w:val="0009504F"/>
    <w:rsid w:val="000D05F0"/>
    <w:rsid w:val="000F399E"/>
    <w:rsid w:val="00120EB3"/>
    <w:rsid w:val="00130D5C"/>
    <w:rsid w:val="001C7083"/>
    <w:rsid w:val="00264B38"/>
    <w:rsid w:val="00275BF6"/>
    <w:rsid w:val="002E1B79"/>
    <w:rsid w:val="002F2D3E"/>
    <w:rsid w:val="0032639F"/>
    <w:rsid w:val="004159A3"/>
    <w:rsid w:val="00504D65"/>
    <w:rsid w:val="00533DFC"/>
    <w:rsid w:val="00557A64"/>
    <w:rsid w:val="005712DB"/>
    <w:rsid w:val="0059609B"/>
    <w:rsid w:val="00596EB9"/>
    <w:rsid w:val="00643F1F"/>
    <w:rsid w:val="00653B8E"/>
    <w:rsid w:val="00673DB9"/>
    <w:rsid w:val="006A1A5E"/>
    <w:rsid w:val="007074AE"/>
    <w:rsid w:val="00781209"/>
    <w:rsid w:val="0079560F"/>
    <w:rsid w:val="007A5C42"/>
    <w:rsid w:val="007B0069"/>
    <w:rsid w:val="00834E73"/>
    <w:rsid w:val="008E6410"/>
    <w:rsid w:val="009E5F20"/>
    <w:rsid w:val="00A027A1"/>
    <w:rsid w:val="00A13552"/>
    <w:rsid w:val="00A70BB5"/>
    <w:rsid w:val="00AB0788"/>
    <w:rsid w:val="00B14015"/>
    <w:rsid w:val="00B247C5"/>
    <w:rsid w:val="00B55BC3"/>
    <w:rsid w:val="00B62253"/>
    <w:rsid w:val="00B747FC"/>
    <w:rsid w:val="00BE521E"/>
    <w:rsid w:val="00C06685"/>
    <w:rsid w:val="00C46304"/>
    <w:rsid w:val="00CA4A81"/>
    <w:rsid w:val="00CC21C6"/>
    <w:rsid w:val="00CD4B93"/>
    <w:rsid w:val="00CD5F81"/>
    <w:rsid w:val="00CE6165"/>
    <w:rsid w:val="00D64702"/>
    <w:rsid w:val="00D859E8"/>
    <w:rsid w:val="00E11935"/>
    <w:rsid w:val="00E178DE"/>
    <w:rsid w:val="00E665BE"/>
    <w:rsid w:val="00E711C5"/>
    <w:rsid w:val="00E802EB"/>
    <w:rsid w:val="00EA08FA"/>
    <w:rsid w:val="00EB39FC"/>
    <w:rsid w:val="00EC46BA"/>
    <w:rsid w:val="00ED4980"/>
    <w:rsid w:val="00F1775A"/>
    <w:rsid w:val="00F9017C"/>
    <w:rsid w:val="00FB4155"/>
    <w:rsid w:val="00FE7BAA"/>
    <w:rsid w:val="00FF1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C2D9F2"/>
  <w15:chartTrackingRefBased/>
  <w15:docId w15:val="{483985F2-C3C3-4A30-9BEB-CF0B21AF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章）"/>
    <w:basedOn w:val="a"/>
    <w:next w:val="a"/>
    <w:link w:val="10"/>
    <w:uiPriority w:val="9"/>
    <w:qFormat/>
    <w:rsid w:val="006A1A5E"/>
    <w:pPr>
      <w:keepNext/>
      <w:pBdr>
        <w:top w:val="double" w:sz="4" w:space="1" w:color="auto"/>
        <w:bottom w:val="double" w:sz="4" w:space="1" w:color="auto"/>
      </w:pBdr>
      <w:jc w:val="left"/>
      <w:outlineLvl w:val="0"/>
    </w:pPr>
    <w:rPr>
      <w:rFonts w:ascii="ＭＳ 明朝" w:eastAsia="ＭＳ 明朝" w:hAnsi="Arial" w:cs="Times New Roman"/>
      <w:b/>
      <w:sz w:val="32"/>
      <w:szCs w:val="24"/>
      <w:lang w:val="x-none" w:eastAsia="x-none"/>
    </w:rPr>
  </w:style>
  <w:style w:type="paragraph" w:styleId="2">
    <w:name w:val="heading 2"/>
    <w:aliases w:val="（第１，２）"/>
    <w:basedOn w:val="a"/>
    <w:next w:val="a"/>
    <w:link w:val="20"/>
    <w:uiPriority w:val="9"/>
    <w:unhideWhenUsed/>
    <w:qFormat/>
    <w:rsid w:val="006A1A5E"/>
    <w:pPr>
      <w:keepNext/>
      <w:jc w:val="left"/>
      <w:outlineLvl w:val="1"/>
    </w:pPr>
    <w:rPr>
      <w:rFonts w:ascii="ＭＳ 明朝" w:eastAsia="ＭＳ 明朝" w:hAnsi="Arial" w:cs="Times New Roman"/>
      <w:b/>
      <w:sz w:val="24"/>
      <w:lang w:val="x-none" w:eastAsia="x-none"/>
    </w:rPr>
  </w:style>
  <w:style w:type="paragraph" w:styleId="3">
    <w:name w:val="heading 3"/>
    <w:aliases w:val="（１，２）"/>
    <w:basedOn w:val="a"/>
    <w:next w:val="a"/>
    <w:link w:val="30"/>
    <w:uiPriority w:val="9"/>
    <w:unhideWhenUsed/>
    <w:qFormat/>
    <w:rsid w:val="006A1A5E"/>
    <w:pPr>
      <w:keepNext/>
      <w:ind w:leftChars="100" w:left="100" w:rightChars="100" w:right="100"/>
      <w:jc w:val="left"/>
      <w:outlineLvl w:val="2"/>
    </w:pPr>
    <w:rPr>
      <w:rFonts w:ascii="ＭＳ 明朝" w:eastAsia="ＭＳ 明朝" w:hAnsi="Arial" w:cs="Times New Roman"/>
      <w:b/>
      <w:sz w:val="24"/>
      <w:lang w:val="x-none" w:eastAsia="x-none"/>
    </w:rPr>
  </w:style>
  <w:style w:type="paragraph" w:styleId="4">
    <w:name w:val="heading 4"/>
    <w:aliases w:val="（（１），（２））"/>
    <w:basedOn w:val="a"/>
    <w:next w:val="a"/>
    <w:link w:val="40"/>
    <w:uiPriority w:val="9"/>
    <w:unhideWhenUsed/>
    <w:qFormat/>
    <w:rsid w:val="006A1A5E"/>
    <w:pPr>
      <w:keepNext/>
      <w:ind w:leftChars="100" w:left="100" w:rightChars="100" w:right="100"/>
      <w:outlineLvl w:val="3"/>
    </w:pPr>
    <w:rPr>
      <w:rFonts w:ascii="ＭＳ 明朝" w:eastAsia="ＭＳ 明朝" w:hAnsi="Century" w:cs="Times New Roman"/>
      <w:b/>
      <w:bCs/>
      <w:sz w:val="24"/>
      <w:lang w:val="x-none" w:eastAsia="x-none"/>
    </w:rPr>
  </w:style>
  <w:style w:type="paragraph" w:styleId="5">
    <w:name w:val="heading 5"/>
    <w:aliases w:val="ア，イ"/>
    <w:basedOn w:val="a"/>
    <w:next w:val="a"/>
    <w:link w:val="50"/>
    <w:uiPriority w:val="9"/>
    <w:unhideWhenUsed/>
    <w:qFormat/>
    <w:rsid w:val="006A1A5E"/>
    <w:pPr>
      <w:keepNext/>
      <w:ind w:leftChars="300" w:left="300"/>
      <w:outlineLvl w:val="4"/>
    </w:pPr>
    <w:rPr>
      <w:rFonts w:ascii="Arial" w:eastAsia="ＭＳ 明朝" w:hAnsi="Arial" w:cs="Times New Roman"/>
      <w:b/>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章） (文字)"/>
    <w:link w:val="1"/>
    <w:uiPriority w:val="9"/>
    <w:rsid w:val="006A1A5E"/>
    <w:rPr>
      <w:rFonts w:ascii="ＭＳ 明朝" w:eastAsia="ＭＳ 明朝" w:hAnsi="Arial" w:cs="Times New Roman"/>
      <w:b/>
      <w:sz w:val="32"/>
      <w:szCs w:val="24"/>
      <w:lang w:val="x-none" w:eastAsia="x-none"/>
    </w:rPr>
  </w:style>
  <w:style w:type="character" w:customStyle="1" w:styleId="20">
    <w:name w:val="見出し 2 (文字)"/>
    <w:aliases w:val="（第１，２） (文字)"/>
    <w:link w:val="2"/>
    <w:uiPriority w:val="9"/>
    <w:rsid w:val="006A1A5E"/>
    <w:rPr>
      <w:rFonts w:ascii="ＭＳ 明朝" w:eastAsia="ＭＳ 明朝" w:hAnsi="Arial" w:cs="Times New Roman"/>
      <w:b/>
      <w:sz w:val="24"/>
      <w:lang w:val="x-none" w:eastAsia="x-none"/>
    </w:rPr>
  </w:style>
  <w:style w:type="character" w:customStyle="1" w:styleId="30">
    <w:name w:val="見出し 3 (文字)"/>
    <w:aliases w:val="（１，２） (文字)"/>
    <w:link w:val="3"/>
    <w:uiPriority w:val="9"/>
    <w:rsid w:val="006A1A5E"/>
    <w:rPr>
      <w:rFonts w:ascii="ＭＳ 明朝" w:eastAsia="ＭＳ 明朝" w:hAnsi="Arial" w:cs="Times New Roman"/>
      <w:b/>
      <w:sz w:val="24"/>
      <w:lang w:val="x-none" w:eastAsia="x-none"/>
    </w:rPr>
  </w:style>
  <w:style w:type="character" w:customStyle="1" w:styleId="40">
    <w:name w:val="見出し 4 (文字)"/>
    <w:aliases w:val="（（１），（２）） (文字)"/>
    <w:link w:val="4"/>
    <w:uiPriority w:val="9"/>
    <w:rsid w:val="006A1A5E"/>
    <w:rPr>
      <w:rFonts w:ascii="ＭＳ 明朝" w:eastAsia="ＭＳ 明朝" w:hAnsi="Century" w:cs="Times New Roman"/>
      <w:b/>
      <w:bCs/>
      <w:sz w:val="24"/>
      <w:lang w:val="x-none" w:eastAsia="x-none"/>
    </w:rPr>
  </w:style>
  <w:style w:type="character" w:customStyle="1" w:styleId="50">
    <w:name w:val="見出し 5 (文字)"/>
    <w:aliases w:val="ア，イ (文字)"/>
    <w:link w:val="5"/>
    <w:uiPriority w:val="9"/>
    <w:rsid w:val="006A1A5E"/>
    <w:rPr>
      <w:rFonts w:ascii="Arial" w:eastAsia="ＭＳ 明朝" w:hAnsi="Arial" w:cs="Times New Roman"/>
      <w:b/>
      <w:sz w:val="24"/>
      <w:lang w:val="x-none" w:eastAsia="x-none"/>
    </w:rPr>
  </w:style>
  <w:style w:type="table" w:styleId="a3">
    <w:name w:val="Table Grid"/>
    <w:basedOn w:val="a1"/>
    <w:uiPriority w:val="39"/>
    <w:rsid w:val="007A5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4B38"/>
    <w:pPr>
      <w:tabs>
        <w:tab w:val="center" w:pos="4252"/>
        <w:tab w:val="right" w:pos="8504"/>
      </w:tabs>
      <w:snapToGrid w:val="0"/>
    </w:pPr>
  </w:style>
  <w:style w:type="character" w:customStyle="1" w:styleId="a5">
    <w:name w:val="ヘッダー (文字)"/>
    <w:basedOn w:val="a0"/>
    <w:link w:val="a4"/>
    <w:uiPriority w:val="99"/>
    <w:rsid w:val="00264B38"/>
  </w:style>
  <w:style w:type="paragraph" w:styleId="a6">
    <w:name w:val="footer"/>
    <w:basedOn w:val="a"/>
    <w:link w:val="a7"/>
    <w:uiPriority w:val="99"/>
    <w:unhideWhenUsed/>
    <w:rsid w:val="00264B38"/>
    <w:pPr>
      <w:tabs>
        <w:tab w:val="center" w:pos="4252"/>
        <w:tab w:val="right" w:pos="8504"/>
      </w:tabs>
      <w:snapToGrid w:val="0"/>
    </w:pPr>
  </w:style>
  <w:style w:type="character" w:customStyle="1" w:styleId="a7">
    <w:name w:val="フッター (文字)"/>
    <w:basedOn w:val="a0"/>
    <w:link w:val="a6"/>
    <w:uiPriority w:val="99"/>
    <w:rsid w:val="00264B38"/>
  </w:style>
  <w:style w:type="paragraph" w:styleId="Web">
    <w:name w:val="Normal (Web)"/>
    <w:basedOn w:val="a"/>
    <w:uiPriority w:val="99"/>
    <w:unhideWhenUsed/>
    <w:rsid w:val="00264B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EC46BA"/>
    <w:rPr>
      <w:sz w:val="18"/>
      <w:szCs w:val="18"/>
    </w:rPr>
  </w:style>
  <w:style w:type="paragraph" w:styleId="a9">
    <w:name w:val="annotation text"/>
    <w:basedOn w:val="a"/>
    <w:link w:val="aa"/>
    <w:uiPriority w:val="99"/>
    <w:semiHidden/>
    <w:unhideWhenUsed/>
    <w:rsid w:val="00EC46BA"/>
    <w:pPr>
      <w:jc w:val="left"/>
    </w:pPr>
  </w:style>
  <w:style w:type="character" w:customStyle="1" w:styleId="aa">
    <w:name w:val="コメント文字列 (文字)"/>
    <w:basedOn w:val="a0"/>
    <w:link w:val="a9"/>
    <w:uiPriority w:val="99"/>
    <w:semiHidden/>
    <w:rsid w:val="00EC46BA"/>
  </w:style>
  <w:style w:type="paragraph" w:styleId="ab">
    <w:name w:val="annotation subject"/>
    <w:basedOn w:val="a9"/>
    <w:next w:val="a9"/>
    <w:link w:val="ac"/>
    <w:uiPriority w:val="99"/>
    <w:semiHidden/>
    <w:unhideWhenUsed/>
    <w:rsid w:val="00EC46BA"/>
    <w:rPr>
      <w:b/>
      <w:bCs/>
    </w:rPr>
  </w:style>
  <w:style w:type="character" w:customStyle="1" w:styleId="ac">
    <w:name w:val="コメント内容 (文字)"/>
    <w:basedOn w:val="aa"/>
    <w:link w:val="ab"/>
    <w:uiPriority w:val="99"/>
    <w:semiHidden/>
    <w:rsid w:val="00EC46BA"/>
    <w:rPr>
      <w:b/>
      <w:bCs/>
    </w:rPr>
  </w:style>
  <w:style w:type="paragraph" w:styleId="ad">
    <w:name w:val="Balloon Text"/>
    <w:basedOn w:val="a"/>
    <w:link w:val="ae"/>
    <w:uiPriority w:val="99"/>
    <w:semiHidden/>
    <w:unhideWhenUsed/>
    <w:rsid w:val="00EC46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C4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99182">
      <w:bodyDiv w:val="1"/>
      <w:marLeft w:val="0"/>
      <w:marRight w:val="0"/>
      <w:marTop w:val="0"/>
      <w:marBottom w:val="0"/>
      <w:divBdr>
        <w:top w:val="none" w:sz="0" w:space="0" w:color="auto"/>
        <w:left w:val="none" w:sz="0" w:space="0" w:color="auto"/>
        <w:bottom w:val="none" w:sz="0" w:space="0" w:color="auto"/>
        <w:right w:val="none" w:sz="0" w:space="0" w:color="auto"/>
      </w:divBdr>
      <w:divsChild>
        <w:div w:id="2087607031">
          <w:marLeft w:val="0"/>
          <w:marRight w:val="0"/>
          <w:marTop w:val="0"/>
          <w:marBottom w:val="300"/>
          <w:divBdr>
            <w:top w:val="none" w:sz="0" w:space="0" w:color="auto"/>
            <w:left w:val="none" w:sz="0" w:space="0" w:color="auto"/>
            <w:bottom w:val="none" w:sz="0" w:space="0" w:color="auto"/>
            <w:right w:val="none" w:sz="0" w:space="0" w:color="auto"/>
          </w:divBdr>
        </w:div>
        <w:div w:id="1567378768">
          <w:marLeft w:val="0"/>
          <w:marRight w:val="0"/>
          <w:marTop w:val="0"/>
          <w:marBottom w:val="0"/>
          <w:divBdr>
            <w:top w:val="none" w:sz="0" w:space="0" w:color="auto"/>
            <w:left w:val="none" w:sz="0" w:space="0" w:color="auto"/>
            <w:bottom w:val="none" w:sz="0" w:space="0" w:color="auto"/>
            <w:right w:val="none" w:sz="0" w:space="0" w:color="auto"/>
          </w:divBdr>
        </w:div>
      </w:divsChild>
    </w:div>
    <w:div w:id="20872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力</dc:creator>
  <cp:keywords/>
  <dc:description/>
  <cp:lastModifiedBy>弁護士　小野　宙</cp:lastModifiedBy>
  <cp:revision>17</cp:revision>
  <cp:lastPrinted>2019-11-26T08:54:00Z</cp:lastPrinted>
  <dcterms:created xsi:type="dcterms:W3CDTF">2021-11-05T08:31:00Z</dcterms:created>
  <dcterms:modified xsi:type="dcterms:W3CDTF">2021-11-25T06:50:00Z</dcterms:modified>
</cp:coreProperties>
</file>