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803CE" w14:textId="28E92577" w:rsidR="00DE1C9A" w:rsidRDefault="00705579">
      <w:r>
        <w:rPr>
          <w:rFonts w:hint="eastAsia"/>
        </w:rPr>
        <w:t>【</w:t>
      </w:r>
      <w:r w:rsidR="006B2D0E">
        <w:rPr>
          <w:rFonts w:hint="eastAsia"/>
        </w:rPr>
        <w:t>改正</w:t>
      </w:r>
      <w:r w:rsidR="0019741F">
        <w:rPr>
          <w:rFonts w:hint="eastAsia"/>
        </w:rPr>
        <w:t>民事執行法</w:t>
      </w:r>
      <w:r w:rsidR="006B2D0E">
        <w:rPr>
          <w:rFonts w:hint="eastAsia"/>
        </w:rPr>
        <w:t>〇×クイズ</w:t>
      </w:r>
      <w:r>
        <w:rPr>
          <w:rFonts w:hint="eastAsia"/>
        </w:rPr>
        <w:t>第</w:t>
      </w:r>
      <w:r w:rsidR="004E6BCF">
        <w:rPr>
          <w:rFonts w:hint="eastAsia"/>
        </w:rPr>
        <w:t>２</w:t>
      </w:r>
      <w:r>
        <w:rPr>
          <w:rFonts w:hint="eastAsia"/>
        </w:rPr>
        <w:t>回</w:t>
      </w:r>
      <w:r w:rsidR="006B2D0E">
        <w:rPr>
          <w:rFonts w:hint="eastAsia"/>
        </w:rPr>
        <w:t>（</w:t>
      </w:r>
      <w:r w:rsidR="004E6BCF">
        <w:rPr>
          <w:rFonts w:hint="eastAsia"/>
        </w:rPr>
        <w:t>債権執行及び不動産競売関係</w:t>
      </w:r>
      <w:r w:rsidR="006B2D0E">
        <w:rPr>
          <w:rFonts w:hint="eastAsia"/>
        </w:rPr>
        <w:t>）解答</w:t>
      </w:r>
      <w:r>
        <w:rPr>
          <w:rFonts w:hint="eastAsia"/>
        </w:rPr>
        <w:t>】</w:t>
      </w:r>
    </w:p>
    <w:p w14:paraId="6EB5D5C1" w14:textId="50D63D94" w:rsidR="00705579" w:rsidRPr="0019741F" w:rsidRDefault="00705579"/>
    <w:p w14:paraId="2FB600F0" w14:textId="77777777" w:rsidR="004E6BCF" w:rsidRDefault="00705579" w:rsidP="004E6BCF">
      <w:pPr>
        <w:ind w:left="420" w:hangingChars="200" w:hanging="420"/>
      </w:pPr>
      <w:r>
        <w:rPr>
          <w:rFonts w:hint="eastAsia"/>
        </w:rPr>
        <w:t>Q</w:t>
      </w:r>
      <w:r>
        <w:rPr>
          <w:rFonts w:hint="eastAsia"/>
        </w:rPr>
        <w:t xml:space="preserve">１　</w:t>
      </w:r>
      <w:r w:rsidR="004E6BCF">
        <w:rPr>
          <w:rFonts w:hint="eastAsia"/>
        </w:rPr>
        <w:t>×</w:t>
      </w:r>
    </w:p>
    <w:p w14:paraId="7B919DBD" w14:textId="1E775422" w:rsidR="004E6BCF" w:rsidRDefault="004E6BCF" w:rsidP="004E6BCF">
      <w:pPr>
        <w:ind w:leftChars="200" w:left="420" w:firstLineChars="100" w:firstLine="210"/>
      </w:pPr>
      <w:r>
        <w:rPr>
          <w:rFonts w:hint="eastAsia"/>
        </w:rPr>
        <w:t>差押債権者が取立可能日から２年を経過しても支払いを受けていないときは，支払を受けていない旨の届出を執行裁判所に提出しなければならず，届出がなされないときは，執行裁判所は差押命令を取り消すことができる。改正法１５５条５項，同６項。</w:t>
      </w:r>
    </w:p>
    <w:p w14:paraId="723FAF38" w14:textId="1C5D5E7D" w:rsidR="00667957" w:rsidRPr="004E6BCF" w:rsidRDefault="00667957" w:rsidP="004E6BCF">
      <w:pPr>
        <w:ind w:left="420" w:hangingChars="200" w:hanging="420"/>
      </w:pPr>
    </w:p>
    <w:p w14:paraId="7A736B98" w14:textId="77777777" w:rsidR="004E6BCF" w:rsidRDefault="00705579" w:rsidP="00667957">
      <w:pPr>
        <w:ind w:left="420" w:hangingChars="200" w:hanging="420"/>
      </w:pPr>
      <w:r>
        <w:rPr>
          <w:rFonts w:hint="eastAsia"/>
        </w:rPr>
        <w:t>Q</w:t>
      </w:r>
      <w:r>
        <w:rPr>
          <w:rFonts w:hint="eastAsia"/>
        </w:rPr>
        <w:t xml:space="preserve">２　</w:t>
      </w:r>
      <w:r w:rsidR="004E6BCF">
        <w:rPr>
          <w:rFonts w:hint="eastAsia"/>
        </w:rPr>
        <w:t>〇</w:t>
      </w:r>
    </w:p>
    <w:p w14:paraId="26E3F946" w14:textId="5FE0AE06" w:rsidR="00667957" w:rsidRPr="00813926" w:rsidRDefault="004E6BCF" w:rsidP="004E6BCF">
      <w:pPr>
        <w:ind w:leftChars="200" w:left="420" w:firstLineChars="100" w:firstLine="210"/>
      </w:pPr>
      <w:r>
        <w:rPr>
          <w:rFonts w:hint="eastAsia"/>
        </w:rPr>
        <w:t>改正法１５５条２項。</w:t>
      </w:r>
      <w:r w:rsidR="00E65A62">
        <w:rPr>
          <w:rFonts w:hint="eastAsia"/>
        </w:rPr>
        <w:t>債務者が差押命令の範囲を争える期間を確保するため</w:t>
      </w:r>
      <w:r w:rsidR="00E65A62">
        <w:rPr>
          <w:rFonts w:hint="eastAsia"/>
        </w:rPr>
        <w:t>に取立権の発生時期が後ろ倒しされた。</w:t>
      </w:r>
    </w:p>
    <w:p w14:paraId="355899D0" w14:textId="12DEAADB" w:rsidR="007F2F07" w:rsidRDefault="007F2F07" w:rsidP="00667957">
      <w:pPr>
        <w:ind w:left="420" w:hangingChars="200" w:hanging="420"/>
      </w:pPr>
    </w:p>
    <w:p w14:paraId="4BAB7701" w14:textId="77777777" w:rsidR="004E6BCF" w:rsidRDefault="007F2F07" w:rsidP="004E6BCF">
      <w:pPr>
        <w:ind w:left="420" w:hangingChars="200" w:hanging="420"/>
      </w:pPr>
      <w:r>
        <w:rPr>
          <w:rFonts w:hint="eastAsia"/>
        </w:rPr>
        <w:t>Q</w:t>
      </w:r>
      <w:r>
        <w:rPr>
          <w:rFonts w:hint="eastAsia"/>
        </w:rPr>
        <w:t xml:space="preserve">３　</w:t>
      </w:r>
      <w:r w:rsidR="004E6BCF">
        <w:rPr>
          <w:rFonts w:hint="eastAsia"/>
        </w:rPr>
        <w:t>〇</w:t>
      </w:r>
    </w:p>
    <w:p w14:paraId="6539285B" w14:textId="51F82630" w:rsidR="004E6BCF" w:rsidRDefault="007B7223" w:rsidP="004E6BCF">
      <w:pPr>
        <w:ind w:leftChars="200" w:left="420" w:firstLineChars="100" w:firstLine="210"/>
      </w:pPr>
      <w:r>
        <w:rPr>
          <w:rFonts w:hint="eastAsia"/>
        </w:rPr>
        <w:t>改正</w:t>
      </w:r>
      <w:r w:rsidR="004E6BCF">
        <w:rPr>
          <w:rFonts w:hint="eastAsia"/>
        </w:rPr>
        <w:t>法７１条５号</w:t>
      </w:r>
      <w:r w:rsidR="00047AC1">
        <w:rPr>
          <w:rFonts w:hint="eastAsia"/>
        </w:rPr>
        <w:t>イ</w:t>
      </w:r>
      <w:r w:rsidR="004E6BCF">
        <w:rPr>
          <w:rFonts w:hint="eastAsia"/>
        </w:rPr>
        <w:t>。</w:t>
      </w:r>
    </w:p>
    <w:p w14:paraId="6A9269D2" w14:textId="2DF5C42F" w:rsidR="007F2F07" w:rsidRDefault="007F2F07" w:rsidP="007F2F07"/>
    <w:p w14:paraId="24964447" w14:textId="77777777" w:rsidR="004E6BCF" w:rsidRDefault="0038273A" w:rsidP="004E6BCF">
      <w:pPr>
        <w:ind w:left="420" w:hangingChars="200" w:hanging="420"/>
      </w:pPr>
      <w:r>
        <w:rPr>
          <w:rFonts w:hint="eastAsia"/>
        </w:rPr>
        <w:t>Q</w:t>
      </w:r>
      <w:r>
        <w:rPr>
          <w:rFonts w:hint="eastAsia"/>
        </w:rPr>
        <w:t xml:space="preserve">４　</w:t>
      </w:r>
      <w:r w:rsidR="004E6BCF">
        <w:rPr>
          <w:rFonts w:hint="eastAsia"/>
        </w:rPr>
        <w:t>×</w:t>
      </w:r>
    </w:p>
    <w:p w14:paraId="23C1579F" w14:textId="119E9010" w:rsidR="004E6BCF" w:rsidRPr="00207CE3" w:rsidRDefault="004E6BCF" w:rsidP="004E6BCF">
      <w:pPr>
        <w:ind w:leftChars="200" w:left="420" w:firstLineChars="100" w:firstLine="210"/>
      </w:pPr>
      <w:r>
        <w:rPr>
          <w:rFonts w:hint="eastAsia"/>
        </w:rPr>
        <w:t>執行裁判所は，最高価買受申出人が暴力団員等に該当するか否かについて，必要な調査を都道府県警に嘱託しなければならない。改正法６８条の４第１項。</w:t>
      </w:r>
    </w:p>
    <w:p w14:paraId="4F0C99C4" w14:textId="1B612DE7" w:rsidR="00CA44B3" w:rsidRPr="00854E9B" w:rsidRDefault="00CA44B3" w:rsidP="007F2F07"/>
    <w:sectPr w:rsidR="00CA44B3" w:rsidRPr="00854E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7048B" w14:textId="77777777" w:rsidR="004F2B94" w:rsidRDefault="004F2B94" w:rsidP="00F96D5E">
      <w:r>
        <w:separator/>
      </w:r>
    </w:p>
  </w:endnote>
  <w:endnote w:type="continuationSeparator" w:id="0">
    <w:p w14:paraId="153242F2" w14:textId="77777777" w:rsidR="004F2B94" w:rsidRDefault="004F2B94" w:rsidP="00F9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F7F54" w14:textId="77777777" w:rsidR="004F2B94" w:rsidRDefault="004F2B94" w:rsidP="00F96D5E">
      <w:r>
        <w:separator/>
      </w:r>
    </w:p>
  </w:footnote>
  <w:footnote w:type="continuationSeparator" w:id="0">
    <w:p w14:paraId="20129009" w14:textId="77777777" w:rsidR="004F2B94" w:rsidRDefault="004F2B94" w:rsidP="00F96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79"/>
    <w:rsid w:val="0002469D"/>
    <w:rsid w:val="00047AC1"/>
    <w:rsid w:val="00064C03"/>
    <w:rsid w:val="000D7473"/>
    <w:rsid w:val="00120131"/>
    <w:rsid w:val="00176C81"/>
    <w:rsid w:val="0019741F"/>
    <w:rsid w:val="001F22E9"/>
    <w:rsid w:val="002820AD"/>
    <w:rsid w:val="002F4BF8"/>
    <w:rsid w:val="00380116"/>
    <w:rsid w:val="0038273A"/>
    <w:rsid w:val="004B7E47"/>
    <w:rsid w:val="004E6BCF"/>
    <w:rsid w:val="004F2B94"/>
    <w:rsid w:val="0052541E"/>
    <w:rsid w:val="0061658A"/>
    <w:rsid w:val="00667957"/>
    <w:rsid w:val="006B2D0E"/>
    <w:rsid w:val="00705579"/>
    <w:rsid w:val="00734646"/>
    <w:rsid w:val="00740ECA"/>
    <w:rsid w:val="007505C0"/>
    <w:rsid w:val="00794AAF"/>
    <w:rsid w:val="007B7223"/>
    <w:rsid w:val="007E6BD8"/>
    <w:rsid w:val="007F2F07"/>
    <w:rsid w:val="00813926"/>
    <w:rsid w:val="00821366"/>
    <w:rsid w:val="0082796A"/>
    <w:rsid w:val="00854E9B"/>
    <w:rsid w:val="0089178F"/>
    <w:rsid w:val="008A31BA"/>
    <w:rsid w:val="008D1898"/>
    <w:rsid w:val="00907E25"/>
    <w:rsid w:val="009749F0"/>
    <w:rsid w:val="0098119F"/>
    <w:rsid w:val="00987A76"/>
    <w:rsid w:val="009C09FC"/>
    <w:rsid w:val="009D2570"/>
    <w:rsid w:val="00A028DA"/>
    <w:rsid w:val="00B66887"/>
    <w:rsid w:val="00BE2DAF"/>
    <w:rsid w:val="00C17972"/>
    <w:rsid w:val="00C412C5"/>
    <w:rsid w:val="00C466F7"/>
    <w:rsid w:val="00CA44B3"/>
    <w:rsid w:val="00DC454B"/>
    <w:rsid w:val="00DE1C9A"/>
    <w:rsid w:val="00DE64B5"/>
    <w:rsid w:val="00E65A62"/>
    <w:rsid w:val="00E75563"/>
    <w:rsid w:val="00ED54AA"/>
    <w:rsid w:val="00F9323F"/>
    <w:rsid w:val="00F96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AEAA2D0"/>
  <w15:chartTrackingRefBased/>
  <w15:docId w15:val="{DE211E17-4C84-4357-AC3E-FCE15380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23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D5E"/>
    <w:pPr>
      <w:tabs>
        <w:tab w:val="center" w:pos="4252"/>
        <w:tab w:val="right" w:pos="8504"/>
      </w:tabs>
      <w:snapToGrid w:val="0"/>
    </w:pPr>
  </w:style>
  <w:style w:type="character" w:customStyle="1" w:styleId="a4">
    <w:name w:val="ヘッダー (文字)"/>
    <w:basedOn w:val="a0"/>
    <w:link w:val="a3"/>
    <w:uiPriority w:val="99"/>
    <w:rsid w:val="00F96D5E"/>
    <w:rPr>
      <w:rFonts w:eastAsia="ＭＳ 明朝"/>
    </w:rPr>
  </w:style>
  <w:style w:type="paragraph" w:styleId="a5">
    <w:name w:val="footer"/>
    <w:basedOn w:val="a"/>
    <w:link w:val="a6"/>
    <w:uiPriority w:val="99"/>
    <w:unhideWhenUsed/>
    <w:rsid w:val="00F96D5E"/>
    <w:pPr>
      <w:tabs>
        <w:tab w:val="center" w:pos="4252"/>
        <w:tab w:val="right" w:pos="8504"/>
      </w:tabs>
      <w:snapToGrid w:val="0"/>
    </w:pPr>
  </w:style>
  <w:style w:type="character" w:customStyle="1" w:styleId="a6">
    <w:name w:val="フッター (文字)"/>
    <w:basedOn w:val="a0"/>
    <w:link w:val="a5"/>
    <w:uiPriority w:val="99"/>
    <w:rsid w:val="00F96D5E"/>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俊太郎</dc:creator>
  <cp:keywords/>
  <dc:description/>
  <cp:lastModifiedBy>なにわ共同法律事務所</cp:lastModifiedBy>
  <cp:revision>15</cp:revision>
  <cp:lastPrinted>2020-08-31T09:53:00Z</cp:lastPrinted>
  <dcterms:created xsi:type="dcterms:W3CDTF">2020-08-27T15:29:00Z</dcterms:created>
  <dcterms:modified xsi:type="dcterms:W3CDTF">2021-01-28T00:47:00Z</dcterms:modified>
</cp:coreProperties>
</file>